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EA34FE1" wp14:paraId="108D891C" wp14:textId="26075DBF">
      <w:pPr>
        <w:pStyle w:val="ListParagraph"/>
        <w:spacing w:before="240" w:beforeAutospacing="off" w:after="240" w:afterAutospacing="off"/>
        <w:ind w:left="720"/>
        <w:rPr>
          <w:rFonts w:ascii="Aptos" w:hAnsi="Aptos" w:eastAsia="Aptos" w:cs="Aptos"/>
          <w:b w:val="1"/>
          <w:bCs w:val="1"/>
          <w:noProof w:val="0"/>
          <w:sz w:val="36"/>
          <w:szCs w:val="36"/>
          <w:lang w:val="en-US"/>
        </w:rPr>
      </w:pPr>
      <w:r w:rsidRPr="4EA34FE1" w:rsidR="6CC51934">
        <w:rPr>
          <w:rFonts w:ascii="Aptos" w:hAnsi="Aptos" w:eastAsia="Aptos" w:cs="Aptos"/>
          <w:b w:val="1"/>
          <w:bCs w:val="1"/>
          <w:noProof w:val="0"/>
          <w:sz w:val="32"/>
          <w:szCs w:val="32"/>
          <w:lang w:val="en-US"/>
        </w:rPr>
        <w:t xml:space="preserve">Discussion Questions  </w:t>
      </w:r>
    </w:p>
    <w:p xmlns:wp14="http://schemas.microsoft.com/office/word/2010/wordml" w:rsidP="4EA34FE1" wp14:paraId="59BC5A66" wp14:textId="364D25B2">
      <w:pPr>
        <w:pStyle w:val="ListParagraph"/>
        <w:spacing w:before="240" w:beforeAutospacing="off" w:after="240" w:afterAutospacing="off"/>
        <w:ind w:left="720"/>
        <w:rPr>
          <w:rFonts w:ascii="Aptos" w:hAnsi="Aptos" w:eastAsia="Aptos" w:cs="Aptos"/>
          <w:b w:val="1"/>
          <w:bCs w:val="1"/>
          <w:noProof w:val="0"/>
          <w:sz w:val="24"/>
          <w:szCs w:val="24"/>
          <w:lang w:val="en-US"/>
        </w:rPr>
      </w:pPr>
    </w:p>
    <w:p xmlns:wp14="http://schemas.microsoft.com/office/word/2010/wordml" w:rsidP="4EA34FE1" wp14:paraId="356F247A" wp14:textId="2431A410">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EA34FE1" w:rsidR="2FED3651">
        <w:rPr>
          <w:rFonts w:ascii="Aptos" w:hAnsi="Aptos" w:eastAsia="Aptos" w:cs="Aptos"/>
          <w:noProof w:val="0"/>
          <w:sz w:val="24"/>
          <w:szCs w:val="24"/>
          <w:lang w:val="en-US"/>
        </w:rPr>
        <w:t xml:space="preserve">This study examines the ethical and privacy dangers that </w:t>
      </w:r>
      <w:r w:rsidRPr="4EA34FE1" w:rsidR="2FED3651">
        <w:rPr>
          <w:rFonts w:ascii="Aptos" w:hAnsi="Aptos" w:eastAsia="Aptos" w:cs="Aptos"/>
          <w:noProof w:val="0"/>
          <w:sz w:val="24"/>
          <w:szCs w:val="24"/>
          <w:lang w:val="en-US"/>
        </w:rPr>
        <w:t>emerge</w:t>
      </w:r>
      <w:r w:rsidRPr="4EA34FE1" w:rsidR="2FED3651">
        <w:rPr>
          <w:rFonts w:ascii="Aptos" w:hAnsi="Aptos" w:eastAsia="Aptos" w:cs="Aptos"/>
          <w:noProof w:val="0"/>
          <w:sz w:val="24"/>
          <w:szCs w:val="24"/>
          <w:lang w:val="en-US"/>
        </w:rPr>
        <w:t xml:space="preserve"> when healthcare data analysis </w:t>
      </w:r>
      <w:r w:rsidRPr="4EA34FE1" w:rsidR="2FED3651">
        <w:rPr>
          <w:rFonts w:ascii="Aptos" w:hAnsi="Aptos" w:eastAsia="Aptos" w:cs="Aptos"/>
          <w:noProof w:val="0"/>
          <w:sz w:val="24"/>
          <w:szCs w:val="24"/>
          <w:lang w:val="en-US"/>
        </w:rPr>
        <w:t>utilizes</w:t>
      </w:r>
      <w:r w:rsidRPr="4EA34FE1" w:rsidR="2FED3651">
        <w:rPr>
          <w:rFonts w:ascii="Aptos" w:hAnsi="Aptos" w:eastAsia="Aptos" w:cs="Aptos"/>
          <w:noProof w:val="0"/>
          <w:sz w:val="24"/>
          <w:szCs w:val="24"/>
          <w:lang w:val="en-US"/>
        </w:rPr>
        <w:t xml:space="preserve"> the </w:t>
      </w:r>
      <w:r w:rsidRPr="4EA34FE1" w:rsidR="2FED3651">
        <w:rPr>
          <w:rFonts w:ascii="Aptos" w:hAnsi="Aptos" w:eastAsia="Aptos" w:cs="Aptos"/>
          <w:noProof w:val="0"/>
          <w:sz w:val="24"/>
          <w:szCs w:val="24"/>
          <w:lang w:val="en-US"/>
        </w:rPr>
        <w:t>Apriori</w:t>
      </w:r>
      <w:r w:rsidRPr="4EA34FE1" w:rsidR="2FED3651">
        <w:rPr>
          <w:rFonts w:ascii="Aptos" w:hAnsi="Aptos" w:eastAsia="Aptos" w:cs="Aptos"/>
          <w:noProof w:val="0"/>
          <w:sz w:val="24"/>
          <w:szCs w:val="24"/>
          <w:lang w:val="en-US"/>
        </w:rPr>
        <w:t xml:space="preserve"> algorithm as </w:t>
      </w:r>
      <w:r w:rsidRPr="4EA34FE1" w:rsidR="2FED3651">
        <w:rPr>
          <w:rFonts w:ascii="Aptos" w:hAnsi="Aptos" w:eastAsia="Aptos" w:cs="Aptos"/>
          <w:noProof w:val="0"/>
          <w:sz w:val="24"/>
          <w:szCs w:val="24"/>
          <w:lang w:val="en-US"/>
        </w:rPr>
        <w:t>demonstrated</w:t>
      </w:r>
      <w:r w:rsidRPr="4EA34FE1" w:rsidR="2FED3651">
        <w:rPr>
          <w:rFonts w:ascii="Aptos" w:hAnsi="Aptos" w:eastAsia="Aptos" w:cs="Aptos"/>
          <w:noProof w:val="0"/>
          <w:sz w:val="24"/>
          <w:szCs w:val="24"/>
          <w:lang w:val="en-US"/>
        </w:rPr>
        <w:t xml:space="preserve"> by the "Head and Neck Cancer Medications" case study. How can these risks be mitigated? </w:t>
      </w:r>
    </w:p>
    <w:p xmlns:wp14="http://schemas.microsoft.com/office/word/2010/wordml" w:rsidP="4EA34FE1" wp14:paraId="40C96699" wp14:textId="6E8B7DF0">
      <w:pPr>
        <w:pStyle w:val="ListParagraph"/>
        <w:spacing w:before="240" w:beforeAutospacing="off" w:after="240" w:afterAutospacing="off"/>
        <w:ind w:left="720"/>
        <w:rPr>
          <w:rFonts w:ascii="Aptos" w:hAnsi="Aptos" w:eastAsia="Aptos" w:cs="Aptos"/>
          <w:noProof w:val="0"/>
          <w:sz w:val="24"/>
          <w:szCs w:val="24"/>
          <w:lang w:val="en-US"/>
        </w:rPr>
      </w:pPr>
    </w:p>
    <w:p xmlns:wp14="http://schemas.microsoft.com/office/word/2010/wordml" w:rsidP="4EA34FE1" wp14:paraId="60E62BA4" wp14:textId="31A1EF9D">
      <w:pPr>
        <w:pStyle w:val="ListParagraph"/>
        <w:spacing w:before="240" w:beforeAutospacing="off" w:after="240" w:afterAutospacing="off"/>
        <w:ind w:left="720"/>
        <w:rPr>
          <w:rFonts w:ascii="Aptos" w:hAnsi="Aptos" w:eastAsia="Aptos" w:cs="Aptos"/>
          <w:noProof w:val="0"/>
          <w:sz w:val="24"/>
          <w:szCs w:val="24"/>
          <w:lang w:val="en-US"/>
        </w:rPr>
      </w:pPr>
      <w:r w:rsidRPr="4EA34FE1" w:rsidR="2FED3651">
        <w:rPr>
          <w:rFonts w:ascii="Aptos" w:hAnsi="Aptos" w:eastAsia="Aptos" w:cs="Aptos"/>
          <w:noProof w:val="0"/>
          <w:sz w:val="24"/>
          <w:szCs w:val="24"/>
          <w:lang w:val="en-US"/>
        </w:rPr>
        <w:t xml:space="preserve">Answer: The </w:t>
      </w:r>
      <w:r w:rsidRPr="4EA34FE1" w:rsidR="2FED3651">
        <w:rPr>
          <w:rFonts w:ascii="Aptos" w:hAnsi="Aptos" w:eastAsia="Aptos" w:cs="Aptos"/>
          <w:noProof w:val="0"/>
          <w:sz w:val="24"/>
          <w:szCs w:val="24"/>
          <w:lang w:val="en-US"/>
        </w:rPr>
        <w:t>Apriori</w:t>
      </w:r>
      <w:r w:rsidRPr="4EA34FE1" w:rsidR="2FED3651">
        <w:rPr>
          <w:rFonts w:ascii="Aptos" w:hAnsi="Aptos" w:eastAsia="Aptos" w:cs="Aptos"/>
          <w:noProof w:val="0"/>
          <w:sz w:val="24"/>
          <w:szCs w:val="24"/>
          <w:lang w:val="en-US"/>
        </w:rPr>
        <w:t xml:space="preserve"> algorithm may </w:t>
      </w:r>
      <w:r w:rsidRPr="4EA34FE1" w:rsidR="2FED3651">
        <w:rPr>
          <w:rFonts w:ascii="Aptos" w:hAnsi="Aptos" w:eastAsia="Aptos" w:cs="Aptos"/>
          <w:noProof w:val="0"/>
          <w:sz w:val="24"/>
          <w:szCs w:val="24"/>
          <w:lang w:val="en-US"/>
        </w:rPr>
        <w:t>disclose</w:t>
      </w:r>
      <w:r w:rsidRPr="4EA34FE1" w:rsidR="2FED3651">
        <w:rPr>
          <w:rFonts w:ascii="Aptos" w:hAnsi="Aptos" w:eastAsia="Aptos" w:cs="Aptos"/>
          <w:noProof w:val="0"/>
          <w:sz w:val="24"/>
          <w:szCs w:val="24"/>
          <w:lang w:val="en-US"/>
        </w:rPr>
        <w:t xml:space="preserve"> sensitive patient information via frequent </w:t>
      </w:r>
      <w:r w:rsidRPr="4EA34FE1" w:rsidR="2FED3651">
        <w:rPr>
          <w:rFonts w:ascii="Aptos" w:hAnsi="Aptos" w:eastAsia="Aptos" w:cs="Aptos"/>
          <w:noProof w:val="0"/>
          <w:sz w:val="24"/>
          <w:szCs w:val="24"/>
          <w:lang w:val="en-US"/>
        </w:rPr>
        <w:t>itemsets</w:t>
      </w:r>
      <w:r w:rsidRPr="4EA34FE1" w:rsidR="2FED3651">
        <w:rPr>
          <w:rFonts w:ascii="Aptos" w:hAnsi="Aptos" w:eastAsia="Aptos" w:cs="Aptos"/>
          <w:noProof w:val="0"/>
          <w:sz w:val="24"/>
          <w:szCs w:val="24"/>
          <w:lang w:val="en-US"/>
        </w:rPr>
        <w:t xml:space="preserve"> which could result in privacy violations and inference attacks along with concerns about group privacy. The correlation between uncommon diseases and specific medications may reveal individual patient health details. Anonymization techniques together with strict data access controls and adherence to privacy regulations such as HIPAA need enforcement to mitigate these risks. Differential privacy methods offer protection for personal identities while </w:t>
      </w:r>
      <w:r w:rsidRPr="4EA34FE1" w:rsidR="2FED3651">
        <w:rPr>
          <w:rFonts w:ascii="Aptos" w:hAnsi="Aptos" w:eastAsia="Aptos" w:cs="Aptos"/>
          <w:noProof w:val="0"/>
          <w:sz w:val="24"/>
          <w:szCs w:val="24"/>
          <w:lang w:val="en-US"/>
        </w:rPr>
        <w:t>retaining</w:t>
      </w:r>
      <w:r w:rsidRPr="4EA34FE1" w:rsidR="2FED3651">
        <w:rPr>
          <w:rFonts w:ascii="Aptos" w:hAnsi="Aptos" w:eastAsia="Aptos" w:cs="Aptos"/>
          <w:noProof w:val="0"/>
          <w:sz w:val="24"/>
          <w:szCs w:val="24"/>
          <w:lang w:val="en-US"/>
        </w:rPr>
        <w:t xml:space="preserve"> valuable analytical information.</w:t>
      </w:r>
    </w:p>
    <w:p xmlns:wp14="http://schemas.microsoft.com/office/word/2010/wordml" w:rsidP="4EA34FE1" wp14:paraId="73512CB8" wp14:textId="4F90A9FC">
      <w:pPr>
        <w:pStyle w:val="ListParagraph"/>
        <w:spacing w:before="240" w:beforeAutospacing="off" w:after="240" w:afterAutospacing="off"/>
        <w:ind w:left="720"/>
        <w:rPr>
          <w:rFonts w:ascii="Aptos" w:hAnsi="Aptos" w:eastAsia="Aptos" w:cs="Aptos"/>
          <w:noProof w:val="0"/>
          <w:sz w:val="24"/>
          <w:szCs w:val="24"/>
          <w:lang w:val="en-US"/>
        </w:rPr>
      </w:pPr>
    </w:p>
    <w:p xmlns:wp14="http://schemas.microsoft.com/office/word/2010/wordml" w:rsidP="4EA34FE1" wp14:paraId="6D8F7851" wp14:textId="72154587">
      <w:pPr>
        <w:pStyle w:val="ListParagraph"/>
        <w:numPr>
          <w:ilvl w:val="0"/>
          <w:numId w:val="1"/>
        </w:numPr>
        <w:spacing w:before="240" w:beforeAutospacing="off" w:after="240" w:afterAutospacing="off"/>
        <w:rPr>
          <w:rFonts w:ascii="Aptos" w:hAnsi="Aptos" w:eastAsia="Aptos" w:cs="Aptos"/>
          <w:noProof w:val="0"/>
          <w:sz w:val="24"/>
          <w:szCs w:val="24"/>
          <w:lang w:val="en-US"/>
        </w:rPr>
      </w:pPr>
      <w:r w:rsidRPr="4EA34FE1" w:rsidR="2FED3651">
        <w:rPr>
          <w:rFonts w:ascii="Aptos" w:hAnsi="Aptos" w:eastAsia="Aptos" w:cs="Aptos"/>
          <w:noProof w:val="0"/>
          <w:sz w:val="24"/>
          <w:szCs w:val="24"/>
          <w:lang w:val="en-US"/>
        </w:rPr>
        <w:t xml:space="preserve">The </w:t>
      </w:r>
      <w:r w:rsidRPr="4EA34FE1" w:rsidR="2FED3651">
        <w:rPr>
          <w:rFonts w:ascii="Aptos" w:hAnsi="Aptos" w:eastAsia="Aptos" w:cs="Aptos"/>
          <w:noProof w:val="0"/>
          <w:sz w:val="24"/>
          <w:szCs w:val="24"/>
          <w:lang w:val="en-US"/>
        </w:rPr>
        <w:t>Apriori</w:t>
      </w:r>
      <w:r w:rsidRPr="4EA34FE1" w:rsidR="2FED3651">
        <w:rPr>
          <w:rFonts w:ascii="Aptos" w:hAnsi="Aptos" w:eastAsia="Aptos" w:cs="Aptos"/>
          <w:noProof w:val="0"/>
          <w:sz w:val="24"/>
          <w:szCs w:val="24"/>
          <w:lang w:val="en-US"/>
        </w:rPr>
        <w:t xml:space="preserve"> algorithm employs a "bottom-up" method to discover frequent </w:t>
      </w:r>
      <w:r w:rsidRPr="4EA34FE1" w:rsidR="2FED3651">
        <w:rPr>
          <w:rFonts w:ascii="Aptos" w:hAnsi="Aptos" w:eastAsia="Aptos" w:cs="Aptos"/>
          <w:noProof w:val="0"/>
          <w:sz w:val="24"/>
          <w:szCs w:val="24"/>
          <w:lang w:val="en-US"/>
        </w:rPr>
        <w:t>itemsets</w:t>
      </w:r>
      <w:r w:rsidRPr="4EA34FE1" w:rsidR="2FED3651">
        <w:rPr>
          <w:rFonts w:ascii="Aptos" w:hAnsi="Aptos" w:eastAsia="Aptos" w:cs="Aptos"/>
          <w:noProof w:val="0"/>
          <w:sz w:val="24"/>
          <w:szCs w:val="24"/>
          <w:lang w:val="en-US"/>
        </w:rPr>
        <w:t xml:space="preserve">. Describe how this procedure </w:t>
      </w:r>
      <w:r w:rsidRPr="4EA34FE1" w:rsidR="2FED3651">
        <w:rPr>
          <w:rFonts w:ascii="Aptos" w:hAnsi="Aptos" w:eastAsia="Aptos" w:cs="Aptos"/>
          <w:noProof w:val="0"/>
          <w:sz w:val="24"/>
          <w:szCs w:val="24"/>
          <w:lang w:val="en-US"/>
        </w:rPr>
        <w:t>operates</w:t>
      </w:r>
      <w:r w:rsidRPr="4EA34FE1" w:rsidR="2FED3651">
        <w:rPr>
          <w:rFonts w:ascii="Aptos" w:hAnsi="Aptos" w:eastAsia="Aptos" w:cs="Aptos"/>
          <w:noProof w:val="0"/>
          <w:sz w:val="24"/>
          <w:szCs w:val="24"/>
          <w:lang w:val="en-US"/>
        </w:rPr>
        <w:t xml:space="preserve"> and discuss the reasons for its computational expense when processing large datasets. </w:t>
      </w:r>
    </w:p>
    <w:p xmlns:wp14="http://schemas.microsoft.com/office/word/2010/wordml" w:rsidP="4EA34FE1" wp14:paraId="2770A2E0" wp14:textId="05A33636">
      <w:pPr>
        <w:pStyle w:val="ListParagraph"/>
        <w:spacing w:before="240" w:beforeAutospacing="off" w:after="240" w:afterAutospacing="off"/>
        <w:ind w:left="720"/>
        <w:rPr>
          <w:rFonts w:ascii="Aptos" w:hAnsi="Aptos" w:eastAsia="Aptos" w:cs="Aptos"/>
          <w:noProof w:val="0"/>
          <w:sz w:val="24"/>
          <w:szCs w:val="24"/>
          <w:lang w:val="en-US"/>
        </w:rPr>
      </w:pPr>
    </w:p>
    <w:p xmlns:wp14="http://schemas.microsoft.com/office/word/2010/wordml" w:rsidP="4EA34FE1" wp14:paraId="3C905858" wp14:textId="3A3A8B3D">
      <w:pPr>
        <w:pStyle w:val="ListParagraph"/>
        <w:spacing w:before="240" w:beforeAutospacing="off" w:after="240" w:afterAutospacing="off"/>
        <w:ind w:left="720"/>
        <w:rPr>
          <w:rFonts w:ascii="Aptos" w:hAnsi="Aptos" w:eastAsia="Aptos" w:cs="Aptos"/>
          <w:noProof w:val="0"/>
          <w:sz w:val="24"/>
          <w:szCs w:val="24"/>
          <w:lang w:val="en-US"/>
        </w:rPr>
      </w:pPr>
      <w:r w:rsidRPr="4EA34FE1" w:rsidR="2FED3651">
        <w:rPr>
          <w:rFonts w:ascii="Aptos" w:hAnsi="Aptos" w:eastAsia="Aptos" w:cs="Aptos"/>
          <w:noProof w:val="0"/>
          <w:sz w:val="24"/>
          <w:szCs w:val="24"/>
          <w:lang w:val="en-US"/>
        </w:rPr>
        <w:t xml:space="preserve">Answer: The </w:t>
      </w:r>
      <w:r w:rsidRPr="4EA34FE1" w:rsidR="2FED3651">
        <w:rPr>
          <w:rFonts w:ascii="Aptos" w:hAnsi="Aptos" w:eastAsia="Aptos" w:cs="Aptos"/>
          <w:noProof w:val="0"/>
          <w:sz w:val="24"/>
          <w:szCs w:val="24"/>
          <w:lang w:val="en-US"/>
        </w:rPr>
        <w:t>Apriori</w:t>
      </w:r>
      <w:r w:rsidRPr="4EA34FE1" w:rsidR="2FED3651">
        <w:rPr>
          <w:rFonts w:ascii="Aptos" w:hAnsi="Aptos" w:eastAsia="Aptos" w:cs="Aptos"/>
          <w:noProof w:val="0"/>
          <w:sz w:val="24"/>
          <w:szCs w:val="24"/>
          <w:lang w:val="en-US"/>
        </w:rPr>
        <w:t xml:space="preserve"> algorithm first finds frequent individual items known as 1-itemsets before incrementally building larger sets of items (2-itemsets, 3-itemsets, etc.) by combining previously </w:t>
      </w:r>
      <w:r w:rsidRPr="4EA34FE1" w:rsidR="2FED3651">
        <w:rPr>
          <w:rFonts w:ascii="Aptos" w:hAnsi="Aptos" w:eastAsia="Aptos" w:cs="Aptos"/>
          <w:noProof w:val="0"/>
          <w:sz w:val="24"/>
          <w:szCs w:val="24"/>
          <w:lang w:val="en-US"/>
        </w:rPr>
        <w:t>identified</w:t>
      </w:r>
      <w:r w:rsidRPr="4EA34FE1" w:rsidR="2FED3651">
        <w:rPr>
          <w:rFonts w:ascii="Aptos" w:hAnsi="Aptos" w:eastAsia="Aptos" w:cs="Aptos"/>
          <w:noProof w:val="0"/>
          <w:sz w:val="24"/>
          <w:szCs w:val="24"/>
          <w:lang w:val="en-US"/>
        </w:rPr>
        <w:t xml:space="preserve"> frequent sets. Multiple dataset scans are necessary to generate a large number of potential </w:t>
      </w:r>
      <w:r w:rsidRPr="4EA34FE1" w:rsidR="2FED3651">
        <w:rPr>
          <w:rFonts w:ascii="Aptos" w:hAnsi="Aptos" w:eastAsia="Aptos" w:cs="Aptos"/>
          <w:noProof w:val="0"/>
          <w:sz w:val="24"/>
          <w:szCs w:val="24"/>
          <w:lang w:val="en-US"/>
        </w:rPr>
        <w:t>itemsets</w:t>
      </w:r>
      <w:r w:rsidRPr="4EA34FE1" w:rsidR="2FED3651">
        <w:rPr>
          <w:rFonts w:ascii="Aptos" w:hAnsi="Aptos" w:eastAsia="Aptos" w:cs="Aptos"/>
          <w:noProof w:val="0"/>
          <w:sz w:val="24"/>
          <w:szCs w:val="24"/>
          <w:lang w:val="en-US"/>
        </w:rPr>
        <w:t xml:space="preserve"> which must then be checked for their support. Exponential growth in </w:t>
      </w:r>
      <w:r w:rsidRPr="4EA34FE1" w:rsidR="2FED3651">
        <w:rPr>
          <w:rFonts w:ascii="Aptos" w:hAnsi="Aptos" w:eastAsia="Aptos" w:cs="Aptos"/>
          <w:noProof w:val="0"/>
          <w:sz w:val="24"/>
          <w:szCs w:val="24"/>
          <w:lang w:val="en-US"/>
        </w:rPr>
        <w:t>possible combinations</w:t>
      </w:r>
      <w:r w:rsidRPr="4EA34FE1" w:rsidR="2FED3651">
        <w:rPr>
          <w:rFonts w:ascii="Aptos" w:hAnsi="Aptos" w:eastAsia="Aptos" w:cs="Aptos"/>
          <w:noProof w:val="0"/>
          <w:sz w:val="24"/>
          <w:szCs w:val="24"/>
          <w:lang w:val="en-US"/>
        </w:rPr>
        <w:t xml:space="preserve"> results when datasets expand which leads to substantial computational expenses and memory usage. Approaches like FP-Growth combined with optimized data structures offer solutions to reduce computational costs.</w:t>
      </w:r>
    </w:p>
    <w:p xmlns:wp14="http://schemas.microsoft.com/office/word/2010/wordml" w:rsidP="4EA34FE1" wp14:paraId="0E8BBD27" wp14:textId="494C4C20">
      <w:pPr>
        <w:pStyle w:val="ListParagraph"/>
        <w:spacing w:before="240" w:beforeAutospacing="off" w:after="240" w:afterAutospacing="off"/>
        <w:ind w:left="720"/>
        <w:rPr>
          <w:rFonts w:ascii="Aptos" w:hAnsi="Aptos" w:eastAsia="Aptos" w:cs="Aptos"/>
          <w:noProof w:val="0"/>
          <w:sz w:val="24"/>
          <w:szCs w:val="24"/>
          <w:lang w:val="en-US"/>
        </w:rPr>
      </w:pPr>
    </w:p>
    <w:p xmlns:wp14="http://schemas.microsoft.com/office/word/2010/wordml" w:rsidP="4EA34FE1" wp14:paraId="2C078E63" wp14:textId="0F804D7B">
      <w:pPr>
        <w:pStyle w:val="ListParagraph"/>
        <w:numPr>
          <w:ilvl w:val="0"/>
          <w:numId w:val="1"/>
        </w:numPr>
        <w:rPr>
          <w:rFonts w:ascii="Aptos" w:hAnsi="Aptos" w:eastAsia="Aptos" w:cs="Aptos"/>
          <w:noProof w:val="0"/>
          <w:sz w:val="24"/>
          <w:szCs w:val="24"/>
          <w:lang w:val="en-US"/>
        </w:rPr>
      </w:pPr>
      <w:r w:rsidRPr="4EA34FE1" w:rsidR="2FED3651">
        <w:rPr>
          <w:rFonts w:ascii="Aptos" w:hAnsi="Aptos" w:eastAsia="Aptos" w:cs="Aptos"/>
          <w:noProof w:val="0"/>
          <w:sz w:val="24"/>
          <w:szCs w:val="24"/>
          <w:lang w:val="en-US"/>
        </w:rPr>
        <w:t xml:space="preserve">What preprocessing steps are </w:t>
      </w:r>
      <w:r w:rsidRPr="4EA34FE1" w:rsidR="2FED3651">
        <w:rPr>
          <w:rFonts w:ascii="Aptos" w:hAnsi="Aptos" w:eastAsia="Aptos" w:cs="Aptos"/>
          <w:noProof w:val="0"/>
          <w:sz w:val="24"/>
          <w:szCs w:val="24"/>
          <w:lang w:val="en-US"/>
        </w:rPr>
        <w:t>required</w:t>
      </w:r>
      <w:r w:rsidRPr="4EA34FE1" w:rsidR="2FED3651">
        <w:rPr>
          <w:rFonts w:ascii="Aptos" w:hAnsi="Aptos" w:eastAsia="Aptos" w:cs="Aptos"/>
          <w:noProof w:val="0"/>
          <w:sz w:val="24"/>
          <w:szCs w:val="24"/>
          <w:lang w:val="en-US"/>
        </w:rPr>
        <w:t xml:space="preserve"> in the </w:t>
      </w:r>
      <w:r w:rsidRPr="4EA34FE1" w:rsidR="2FED3651">
        <w:rPr>
          <w:rFonts w:ascii="Aptos" w:hAnsi="Aptos" w:eastAsia="Aptos" w:cs="Aptos"/>
          <w:noProof w:val="0"/>
          <w:sz w:val="24"/>
          <w:szCs w:val="24"/>
          <w:lang w:val="en-US"/>
        </w:rPr>
        <w:t>Jupyter</w:t>
      </w:r>
      <w:r w:rsidRPr="4EA34FE1" w:rsidR="2FED3651">
        <w:rPr>
          <w:rFonts w:ascii="Aptos" w:hAnsi="Aptos" w:eastAsia="Aptos" w:cs="Aptos"/>
          <w:noProof w:val="0"/>
          <w:sz w:val="24"/>
          <w:szCs w:val="24"/>
          <w:lang w:val="en-US"/>
        </w:rPr>
        <w:t xml:space="preserve"> Notebook before applying the </w:t>
      </w:r>
      <w:r w:rsidRPr="4EA34FE1" w:rsidR="2FED3651">
        <w:rPr>
          <w:rFonts w:ascii="Aptos" w:hAnsi="Aptos" w:eastAsia="Aptos" w:cs="Aptos"/>
          <w:noProof w:val="0"/>
          <w:sz w:val="24"/>
          <w:szCs w:val="24"/>
          <w:lang w:val="en-US"/>
        </w:rPr>
        <w:t>Apriori</w:t>
      </w:r>
      <w:r w:rsidRPr="4EA34FE1" w:rsidR="2FED3651">
        <w:rPr>
          <w:rFonts w:ascii="Aptos" w:hAnsi="Aptos" w:eastAsia="Aptos" w:cs="Aptos"/>
          <w:noProof w:val="0"/>
          <w:sz w:val="24"/>
          <w:szCs w:val="24"/>
          <w:lang w:val="en-US"/>
        </w:rPr>
        <w:t xml:space="preserve"> algorithm to the grocery transaction dataset?  </w:t>
      </w:r>
      <w:r>
        <w:br/>
      </w:r>
      <w:r>
        <w:br/>
      </w:r>
      <w:r w:rsidRPr="4EA34FE1" w:rsidR="2FED3651">
        <w:rPr>
          <w:rFonts w:ascii="Aptos" w:hAnsi="Aptos" w:eastAsia="Aptos" w:cs="Aptos"/>
          <w:noProof w:val="0"/>
          <w:sz w:val="24"/>
          <w:szCs w:val="24"/>
          <w:lang w:val="en-US"/>
        </w:rPr>
        <w:t xml:space="preserve"> Answer:</w:t>
      </w:r>
      <w:r>
        <w:br/>
      </w:r>
      <w:r w:rsidRPr="4EA34FE1" w:rsidR="2FED3651">
        <w:rPr>
          <w:rFonts w:ascii="Aptos" w:hAnsi="Aptos" w:eastAsia="Aptos" w:cs="Aptos"/>
          <w:noProof w:val="0"/>
          <w:sz w:val="24"/>
          <w:szCs w:val="24"/>
          <w:lang w:val="en-US"/>
        </w:rPr>
        <w:t xml:space="preserve"> Before applying the </w:t>
      </w:r>
      <w:r w:rsidRPr="4EA34FE1" w:rsidR="2FED3651">
        <w:rPr>
          <w:rFonts w:ascii="Aptos" w:hAnsi="Aptos" w:eastAsia="Aptos" w:cs="Aptos"/>
          <w:noProof w:val="0"/>
          <w:sz w:val="24"/>
          <w:szCs w:val="24"/>
          <w:lang w:val="en-US"/>
        </w:rPr>
        <w:t>Apriori</w:t>
      </w:r>
      <w:r w:rsidRPr="4EA34FE1" w:rsidR="2FED3651">
        <w:rPr>
          <w:rFonts w:ascii="Aptos" w:hAnsi="Aptos" w:eastAsia="Aptos" w:cs="Aptos"/>
          <w:noProof w:val="0"/>
          <w:sz w:val="24"/>
          <w:szCs w:val="24"/>
          <w:lang w:val="en-US"/>
        </w:rPr>
        <w:t xml:space="preserve"> algorithm, the </w:t>
      </w:r>
      <w:r w:rsidRPr="4EA34FE1" w:rsidR="2FED3651">
        <w:rPr>
          <w:rFonts w:ascii="Aptos" w:hAnsi="Aptos" w:eastAsia="Aptos" w:cs="Aptos"/>
          <w:noProof w:val="0"/>
          <w:sz w:val="24"/>
          <w:szCs w:val="24"/>
          <w:lang w:val="en-US"/>
        </w:rPr>
        <w:t>Jupyter</w:t>
      </w:r>
      <w:r w:rsidRPr="4EA34FE1" w:rsidR="2FED3651">
        <w:rPr>
          <w:rFonts w:ascii="Aptos" w:hAnsi="Aptos" w:eastAsia="Aptos" w:cs="Aptos"/>
          <w:noProof w:val="0"/>
          <w:sz w:val="24"/>
          <w:szCs w:val="24"/>
          <w:lang w:val="en-US"/>
        </w:rPr>
        <w:t xml:space="preserve"> Notebook performs the following preprocessing steps:  </w:t>
      </w:r>
      <w:r>
        <w:br/>
      </w:r>
      <w:r w:rsidRPr="4EA34FE1" w:rsidR="2FED3651">
        <w:rPr>
          <w:rFonts w:ascii="Aptos" w:hAnsi="Aptos" w:eastAsia="Aptos" w:cs="Aptos"/>
          <w:noProof w:val="0"/>
          <w:sz w:val="24"/>
          <w:szCs w:val="24"/>
          <w:lang w:val="en-US"/>
        </w:rPr>
        <w:t xml:space="preserve"> 1. Data Loading– Reads the transaction dataset into a Pandas </w:t>
      </w:r>
      <w:r w:rsidRPr="4EA34FE1" w:rsidR="2FED3651">
        <w:rPr>
          <w:rFonts w:ascii="Aptos" w:hAnsi="Aptos" w:eastAsia="Aptos" w:cs="Aptos"/>
          <w:noProof w:val="0"/>
          <w:sz w:val="24"/>
          <w:szCs w:val="24"/>
          <w:lang w:val="en-US"/>
        </w:rPr>
        <w:t>DataFrame</w:t>
      </w:r>
      <w:r w:rsidRPr="4EA34FE1" w:rsidR="2FED3651">
        <w:rPr>
          <w:rFonts w:ascii="Aptos" w:hAnsi="Aptos" w:eastAsia="Aptos" w:cs="Aptos"/>
          <w:noProof w:val="0"/>
          <w:sz w:val="24"/>
          <w:szCs w:val="24"/>
          <w:lang w:val="en-US"/>
        </w:rPr>
        <w:t xml:space="preserve">.  </w:t>
      </w:r>
      <w:r>
        <w:br/>
      </w:r>
      <w:r w:rsidRPr="4EA34FE1" w:rsidR="2FED3651">
        <w:rPr>
          <w:rFonts w:ascii="Aptos" w:hAnsi="Aptos" w:eastAsia="Aptos" w:cs="Aptos"/>
          <w:noProof w:val="0"/>
          <w:sz w:val="24"/>
          <w:szCs w:val="24"/>
          <w:lang w:val="en-US"/>
        </w:rPr>
        <w:t xml:space="preserve"> 2. Transaction Formatting– Converts the dataset into a structured format where each transaction is represented as a list of </w:t>
      </w:r>
      <w:r w:rsidRPr="4EA34FE1" w:rsidR="2FED3651">
        <w:rPr>
          <w:rFonts w:ascii="Aptos" w:hAnsi="Aptos" w:eastAsia="Aptos" w:cs="Aptos"/>
          <w:noProof w:val="0"/>
          <w:sz w:val="24"/>
          <w:szCs w:val="24"/>
          <w:lang w:val="en-US"/>
        </w:rPr>
        <w:t>purchased</w:t>
      </w:r>
      <w:r w:rsidRPr="4EA34FE1" w:rsidR="2FED3651">
        <w:rPr>
          <w:rFonts w:ascii="Aptos" w:hAnsi="Aptos" w:eastAsia="Aptos" w:cs="Aptos"/>
          <w:noProof w:val="0"/>
          <w:sz w:val="24"/>
          <w:szCs w:val="24"/>
          <w:lang w:val="en-US"/>
        </w:rPr>
        <w:t xml:space="preserve"> items.  </w:t>
      </w:r>
      <w:r>
        <w:br/>
      </w:r>
      <w:r w:rsidRPr="4EA34FE1" w:rsidR="2FED3651">
        <w:rPr>
          <w:rFonts w:ascii="Aptos" w:hAnsi="Aptos" w:eastAsia="Aptos" w:cs="Aptos"/>
          <w:noProof w:val="0"/>
          <w:sz w:val="24"/>
          <w:szCs w:val="24"/>
          <w:lang w:val="en-US"/>
        </w:rPr>
        <w:t xml:space="preserve"> 3. One-Hot Encoding– Transforms the dataset into a binary matrix format required by the `</w:t>
      </w:r>
      <w:r w:rsidRPr="4EA34FE1" w:rsidR="2FED3651">
        <w:rPr>
          <w:rFonts w:ascii="Aptos" w:hAnsi="Aptos" w:eastAsia="Aptos" w:cs="Aptos"/>
          <w:noProof w:val="0"/>
          <w:sz w:val="24"/>
          <w:szCs w:val="24"/>
          <w:lang w:val="en-US"/>
        </w:rPr>
        <w:t>mlxtend</w:t>
      </w:r>
      <w:r w:rsidRPr="4EA34FE1" w:rsidR="2FED3651">
        <w:rPr>
          <w:rFonts w:ascii="Aptos" w:hAnsi="Aptos" w:eastAsia="Aptos" w:cs="Aptos"/>
          <w:noProof w:val="0"/>
          <w:sz w:val="24"/>
          <w:szCs w:val="24"/>
          <w:lang w:val="en-US"/>
        </w:rPr>
        <w:t xml:space="preserve">` library, where each row </w:t>
      </w:r>
      <w:r w:rsidRPr="4EA34FE1" w:rsidR="2FED3651">
        <w:rPr>
          <w:rFonts w:ascii="Aptos" w:hAnsi="Aptos" w:eastAsia="Aptos" w:cs="Aptos"/>
          <w:noProof w:val="0"/>
          <w:sz w:val="24"/>
          <w:szCs w:val="24"/>
          <w:lang w:val="en-US"/>
        </w:rPr>
        <w:t>represents</w:t>
      </w:r>
      <w:r w:rsidRPr="4EA34FE1" w:rsidR="2FED3651">
        <w:rPr>
          <w:rFonts w:ascii="Aptos" w:hAnsi="Aptos" w:eastAsia="Aptos" w:cs="Aptos"/>
          <w:noProof w:val="0"/>
          <w:sz w:val="24"/>
          <w:szCs w:val="24"/>
          <w:lang w:val="en-US"/>
        </w:rPr>
        <w:t xml:space="preserve"> a transaction and each column corresponds to an item (1 if </w:t>
      </w:r>
      <w:r w:rsidRPr="4EA34FE1" w:rsidR="2FED3651">
        <w:rPr>
          <w:rFonts w:ascii="Aptos" w:hAnsi="Aptos" w:eastAsia="Aptos" w:cs="Aptos"/>
          <w:noProof w:val="0"/>
          <w:sz w:val="24"/>
          <w:szCs w:val="24"/>
          <w:lang w:val="en-US"/>
        </w:rPr>
        <w:t>purchased</w:t>
      </w:r>
      <w:r w:rsidRPr="4EA34FE1" w:rsidR="2FED3651">
        <w:rPr>
          <w:rFonts w:ascii="Aptos" w:hAnsi="Aptos" w:eastAsia="Aptos" w:cs="Aptos"/>
          <w:noProof w:val="0"/>
          <w:sz w:val="24"/>
          <w:szCs w:val="24"/>
          <w:lang w:val="en-US"/>
        </w:rPr>
        <w:t xml:space="preserve">, 0 otherwise).  </w:t>
      </w:r>
      <w:r>
        <w:br/>
      </w:r>
      <w:r w:rsidRPr="4EA34FE1" w:rsidR="2FED3651">
        <w:rPr>
          <w:rFonts w:ascii="Aptos" w:hAnsi="Aptos" w:eastAsia="Aptos" w:cs="Aptos"/>
          <w:noProof w:val="0"/>
          <w:sz w:val="24"/>
          <w:szCs w:val="24"/>
          <w:lang w:val="en-US"/>
        </w:rPr>
        <w:t xml:space="preserve"> 4. Applying </w:t>
      </w:r>
      <w:r w:rsidRPr="4EA34FE1" w:rsidR="2FED3651">
        <w:rPr>
          <w:rFonts w:ascii="Aptos" w:hAnsi="Aptos" w:eastAsia="Aptos" w:cs="Aptos"/>
          <w:noProof w:val="0"/>
          <w:sz w:val="24"/>
          <w:szCs w:val="24"/>
          <w:lang w:val="en-US"/>
        </w:rPr>
        <w:t>Apriori</w:t>
      </w:r>
      <w:r w:rsidRPr="4EA34FE1" w:rsidR="2FED3651">
        <w:rPr>
          <w:rFonts w:ascii="Aptos" w:hAnsi="Aptos" w:eastAsia="Aptos" w:cs="Aptos"/>
          <w:noProof w:val="0"/>
          <w:sz w:val="24"/>
          <w:szCs w:val="24"/>
          <w:lang w:val="en-US"/>
        </w:rPr>
        <w:t>– Uses the formatted data as input to the `</w:t>
      </w:r>
      <w:r w:rsidRPr="4EA34FE1" w:rsidR="2FED3651">
        <w:rPr>
          <w:rFonts w:ascii="Aptos" w:hAnsi="Aptos" w:eastAsia="Aptos" w:cs="Aptos"/>
          <w:noProof w:val="0"/>
          <w:sz w:val="24"/>
          <w:szCs w:val="24"/>
          <w:lang w:val="en-US"/>
        </w:rPr>
        <w:t>apriori</w:t>
      </w:r>
      <w:r w:rsidRPr="4EA34FE1" w:rsidR="2FED3651">
        <w:rPr>
          <w:rFonts w:ascii="Aptos" w:hAnsi="Aptos" w:eastAsia="Aptos" w:cs="Aptos"/>
          <w:noProof w:val="0"/>
          <w:sz w:val="24"/>
          <w:szCs w:val="24"/>
          <w:lang w:val="en-US"/>
        </w:rPr>
        <w:t xml:space="preserve">` function to generate frequent </w:t>
      </w:r>
      <w:r w:rsidRPr="4EA34FE1" w:rsidR="2FED3651">
        <w:rPr>
          <w:rFonts w:ascii="Aptos" w:hAnsi="Aptos" w:eastAsia="Aptos" w:cs="Aptos"/>
          <w:noProof w:val="0"/>
          <w:sz w:val="24"/>
          <w:szCs w:val="24"/>
          <w:lang w:val="en-US"/>
        </w:rPr>
        <w:t>itemsets</w:t>
      </w:r>
      <w:r w:rsidRPr="4EA34FE1" w:rsidR="2FED3651">
        <w:rPr>
          <w:rFonts w:ascii="Aptos" w:hAnsi="Aptos" w:eastAsia="Aptos" w:cs="Aptos"/>
          <w:noProof w:val="0"/>
          <w:sz w:val="24"/>
          <w:szCs w:val="24"/>
          <w:lang w:val="en-US"/>
        </w:rPr>
        <w:t xml:space="preserve"> and extract association rules.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ee6ae3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857F735"/>
    <w:rsid w:val="1857F735"/>
    <w:rsid w:val="18F1DF79"/>
    <w:rsid w:val="2FED3651"/>
    <w:rsid w:val="3CE24097"/>
    <w:rsid w:val="4EA34FE1"/>
    <w:rsid w:val="6CC51934"/>
    <w:rsid w:val="7FB4E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F735"/>
  <w15:chartTrackingRefBased/>
  <w15:docId w15:val="{BBA9FD25-C4B7-40D6-9C58-064E685074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A34FE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c4838e88562481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2025-02-16T20:02:12.4914757Z</dcterms:created>
  <dcterms:modified xsi:type="dcterms:W3CDTF">2025-02-16T20:12:46.6185455Z</dcterms:modified>
  <dc:creator>Krupali Kanubhai Patel</dc:creator>
  <lastModifiedBy>Krupali Kanubhai Patel</lastModifiedBy>
</coreProperties>
</file>